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ECF0" w14:textId="77777777" w:rsidR="00094379" w:rsidRPr="004330C5" w:rsidRDefault="00094379" w:rsidP="0063687B">
      <w:pPr>
        <w:spacing w:after="0" w:line="300" w:lineRule="auto"/>
        <w:rPr>
          <w:rFonts w:cstheme="minorHAnsi"/>
          <w:b/>
        </w:rPr>
      </w:pPr>
    </w:p>
    <w:p w14:paraId="77C49AEB" w14:textId="1107AF99" w:rsidR="004330C5" w:rsidRPr="004330C5" w:rsidRDefault="0063687B" w:rsidP="0063687B">
      <w:pPr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proofErr w:type="spellStart"/>
      <w:r>
        <w:rPr>
          <w:b/>
          <w:sz w:val="28"/>
          <w:szCs w:val="28"/>
        </w:rPr>
        <w:t>Farda</w:t>
      </w:r>
      <w:proofErr w:type="spellEnd"/>
    </w:p>
    <w:p w14:paraId="4C782BAC" w14:textId="259D49B6" w:rsidR="004330C5" w:rsidRPr="004330C5" w:rsidRDefault="0063687B" w:rsidP="0063687B">
      <w:pPr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Managing Director, </w:t>
      </w:r>
      <w:r w:rsidR="00044EC5">
        <w:rPr>
          <w:b/>
          <w:sz w:val="28"/>
          <w:szCs w:val="28"/>
        </w:rPr>
        <w:t xml:space="preserve">North </w:t>
      </w:r>
      <w:r>
        <w:rPr>
          <w:b/>
          <w:sz w:val="28"/>
          <w:szCs w:val="28"/>
        </w:rPr>
        <w:t>America</w:t>
      </w:r>
    </w:p>
    <w:p w14:paraId="68A2CCA8" w14:textId="77777777" w:rsidR="004330C5" w:rsidRPr="0063687B" w:rsidRDefault="004330C5" w:rsidP="0063687B">
      <w:pPr>
        <w:spacing w:after="0" w:line="300" w:lineRule="auto"/>
        <w:rPr>
          <w:rFonts w:cstheme="minorHAnsi"/>
          <w:sz w:val="20"/>
          <w:szCs w:val="20"/>
        </w:rPr>
      </w:pPr>
    </w:p>
    <w:p w14:paraId="038C390C" w14:textId="4BE76B81" w:rsidR="0063687B" w:rsidRPr="0063687B" w:rsidRDefault="0063687B" w:rsidP="0063687B">
      <w:pPr>
        <w:pStyle w:val="NoSpacing"/>
        <w:spacing w:line="300" w:lineRule="auto"/>
        <w:rPr>
          <w:rFonts w:eastAsia="Times New Roman" w:cstheme="minorHAnsi"/>
          <w:sz w:val="20"/>
          <w:szCs w:val="20"/>
          <w:lang w:val="en-AU" w:eastAsia="en-AU"/>
        </w:rPr>
      </w:pPr>
      <w:r w:rsidRPr="0063687B">
        <w:rPr>
          <w:rFonts w:cstheme="minorHAnsi"/>
          <w:sz w:val="20"/>
          <w:szCs w:val="20"/>
          <w:lang w:val="en-AU"/>
        </w:rPr>
        <w:t xml:space="preserve">Charged with spearheading the firm’s growth agenda in </w:t>
      </w:r>
      <w:r w:rsidR="00044EC5">
        <w:rPr>
          <w:rFonts w:cstheme="minorHAnsi"/>
          <w:sz w:val="20"/>
          <w:szCs w:val="20"/>
          <w:lang w:val="en-AU"/>
        </w:rPr>
        <w:t>the US and Canada</w:t>
      </w:r>
      <w:r w:rsidRPr="0063687B">
        <w:rPr>
          <w:rFonts w:eastAsia="Times New Roman" w:cstheme="minorHAnsi"/>
          <w:sz w:val="20"/>
          <w:szCs w:val="20"/>
          <w:lang w:val="en-AU" w:eastAsia="en-AU"/>
        </w:rPr>
        <w:t xml:space="preserve"> from his base in New York, </w:t>
      </w:r>
      <w:r w:rsidRPr="0063687B">
        <w:rPr>
          <w:rFonts w:cstheme="minorHAnsi"/>
          <w:sz w:val="20"/>
          <w:szCs w:val="20"/>
          <w:lang w:val="en-AU"/>
        </w:rPr>
        <w:t xml:space="preserve">John </w:t>
      </w:r>
      <w:proofErr w:type="spellStart"/>
      <w:r w:rsidRPr="0063687B">
        <w:rPr>
          <w:rFonts w:cstheme="minorHAnsi"/>
          <w:sz w:val="20"/>
          <w:szCs w:val="20"/>
          <w:lang w:val="en-AU"/>
        </w:rPr>
        <w:t>Farda</w:t>
      </w:r>
      <w:proofErr w:type="spellEnd"/>
      <w:r w:rsidRPr="0063687B">
        <w:rPr>
          <w:rFonts w:cstheme="minorHAnsi"/>
          <w:bCs/>
          <w:sz w:val="20"/>
          <w:szCs w:val="20"/>
          <w:lang w:val="en-AU"/>
        </w:rPr>
        <w:t xml:space="preserve"> </w:t>
      </w:r>
      <w:r w:rsidRPr="0063687B">
        <w:rPr>
          <w:rFonts w:cstheme="minorHAnsi"/>
          <w:sz w:val="20"/>
          <w:szCs w:val="20"/>
          <w:lang w:val="en-AU"/>
        </w:rPr>
        <w:t xml:space="preserve">is OANDA’s </w:t>
      </w:r>
      <w:r w:rsidRPr="0063687B">
        <w:rPr>
          <w:rFonts w:cstheme="minorHAnsi"/>
          <w:bCs/>
          <w:sz w:val="20"/>
          <w:szCs w:val="20"/>
          <w:lang w:val="en-AU"/>
        </w:rPr>
        <w:t xml:space="preserve">Managing Director for </w:t>
      </w:r>
      <w:r w:rsidR="00044EC5">
        <w:rPr>
          <w:rFonts w:cstheme="minorHAnsi"/>
          <w:bCs/>
          <w:sz w:val="20"/>
          <w:szCs w:val="20"/>
          <w:lang w:val="en-AU"/>
        </w:rPr>
        <w:t xml:space="preserve">North </w:t>
      </w:r>
      <w:r w:rsidRPr="0063687B">
        <w:rPr>
          <w:rFonts w:cstheme="minorHAnsi"/>
          <w:bCs/>
          <w:sz w:val="20"/>
          <w:szCs w:val="20"/>
          <w:lang w:val="en-AU"/>
        </w:rPr>
        <w:t>America.</w:t>
      </w:r>
    </w:p>
    <w:p w14:paraId="35752FF7" w14:textId="77777777" w:rsidR="0063687B" w:rsidRPr="0063687B" w:rsidRDefault="0063687B" w:rsidP="0063687B">
      <w:pPr>
        <w:pStyle w:val="NoSpacing"/>
        <w:spacing w:line="300" w:lineRule="auto"/>
        <w:rPr>
          <w:rFonts w:eastAsia="Times New Roman" w:cstheme="minorHAnsi"/>
          <w:sz w:val="20"/>
          <w:szCs w:val="20"/>
          <w:lang w:val="en-AU" w:eastAsia="en-AU"/>
        </w:rPr>
      </w:pPr>
    </w:p>
    <w:p w14:paraId="67EC433E" w14:textId="17F10AEF" w:rsidR="004330C5" w:rsidRPr="0063687B" w:rsidRDefault="0063687B" w:rsidP="0063687B">
      <w:pPr>
        <w:spacing w:after="0" w:line="30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SG"/>
        </w:rPr>
      </w:pPr>
      <w:r w:rsidRPr="0063687B">
        <w:rPr>
          <w:rFonts w:eastAsia="Times New Roman" w:cstheme="minorHAnsi"/>
          <w:color w:val="000000"/>
          <w:sz w:val="20"/>
          <w:szCs w:val="20"/>
          <w:lang w:val="en-AU"/>
        </w:rPr>
        <w:t xml:space="preserve">Having previously worked at the CME Group and E*TRADE, </w:t>
      </w:r>
      <w:proofErr w:type="spellStart"/>
      <w:r w:rsidRPr="0063687B">
        <w:rPr>
          <w:rFonts w:eastAsia="Times New Roman" w:cstheme="minorHAnsi"/>
          <w:color w:val="000000"/>
          <w:sz w:val="20"/>
          <w:szCs w:val="20"/>
          <w:lang w:val="en-AU"/>
        </w:rPr>
        <w:t>Farda</w:t>
      </w:r>
      <w:proofErr w:type="spellEnd"/>
      <w:r w:rsidRPr="0063687B">
        <w:rPr>
          <w:rFonts w:eastAsia="Times New Roman" w:cstheme="minorHAnsi"/>
          <w:color w:val="000000"/>
          <w:sz w:val="20"/>
          <w:szCs w:val="20"/>
          <w:lang w:val="en-AU"/>
        </w:rPr>
        <w:t xml:space="preserve"> has a wealth of experience driving transformation and growth in the financial markets. He join</w:t>
      </w:r>
      <w:r w:rsidR="00BD5097">
        <w:rPr>
          <w:rFonts w:eastAsia="Times New Roman" w:cstheme="minorHAnsi"/>
          <w:color w:val="000000"/>
          <w:sz w:val="20"/>
          <w:szCs w:val="20"/>
          <w:lang w:val="en-AU"/>
        </w:rPr>
        <w:t>ed</w:t>
      </w:r>
      <w:r w:rsidRPr="0063687B">
        <w:rPr>
          <w:rFonts w:eastAsia="Times New Roman" w:cstheme="minorHAnsi"/>
          <w:color w:val="000000"/>
          <w:sz w:val="20"/>
          <w:szCs w:val="20"/>
          <w:lang w:val="en-AU"/>
        </w:rPr>
        <w:t xml:space="preserve"> OANDA from Fidelity Investments, where he held several positions, most recently acting as Head of Product for the </w:t>
      </w:r>
      <w:proofErr w:type="spellStart"/>
      <w:r w:rsidRPr="0063687B">
        <w:rPr>
          <w:rFonts w:eastAsia="Times New Roman" w:cstheme="minorHAnsi"/>
          <w:color w:val="000000"/>
          <w:sz w:val="20"/>
          <w:szCs w:val="20"/>
          <w:lang w:val="en-AU"/>
        </w:rPr>
        <w:t>SimpliFid</w:t>
      </w:r>
      <w:proofErr w:type="spellEnd"/>
      <w:r w:rsidRPr="0063687B">
        <w:rPr>
          <w:rFonts w:eastAsia="Times New Roman" w:cstheme="minorHAnsi"/>
          <w:color w:val="000000"/>
          <w:sz w:val="20"/>
          <w:szCs w:val="20"/>
          <w:lang w:val="en-AU"/>
        </w:rPr>
        <w:t xml:space="preserve"> Digital Solutions division.</w:t>
      </w:r>
    </w:p>
    <w:p w14:paraId="736FDC1B" w14:textId="77777777" w:rsidR="0063687B" w:rsidRPr="0063687B" w:rsidRDefault="0063687B" w:rsidP="0063687B">
      <w:pPr>
        <w:spacing w:after="0" w:line="30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SG"/>
        </w:rPr>
      </w:pPr>
    </w:p>
    <w:p w14:paraId="6DDC8ED7" w14:textId="2C3D6B25" w:rsidR="004330C5" w:rsidRPr="0063687B" w:rsidRDefault="0063687B" w:rsidP="0063687B">
      <w:pPr>
        <w:spacing w:after="0" w:line="300" w:lineRule="auto"/>
        <w:rPr>
          <w:rFonts w:eastAsia="Times New Roman" w:cstheme="minorHAnsi"/>
          <w:sz w:val="20"/>
          <w:szCs w:val="20"/>
          <w:lang w:val="en-SG"/>
        </w:rPr>
      </w:pPr>
      <w:r w:rsidRPr="0063687B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SG"/>
        </w:rPr>
        <w:t xml:space="preserve">John </w:t>
      </w:r>
      <w:r w:rsidR="004330C5" w:rsidRPr="0063687B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SG"/>
        </w:rPr>
        <w:t xml:space="preserve">holds a BA in </w:t>
      </w:r>
      <w:r w:rsidRPr="0063687B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SG"/>
        </w:rPr>
        <w:t xml:space="preserve">Economics and English </w:t>
      </w:r>
      <w:r w:rsidR="004330C5" w:rsidRPr="0063687B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SG"/>
        </w:rPr>
        <w:t xml:space="preserve">from the </w:t>
      </w:r>
      <w:r w:rsidRPr="0063687B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SG"/>
        </w:rPr>
        <w:t>University of California, Berkeley</w:t>
      </w:r>
      <w:r w:rsidR="004330C5" w:rsidRPr="0063687B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SG"/>
        </w:rPr>
        <w:t xml:space="preserve">. </w:t>
      </w:r>
    </w:p>
    <w:p w14:paraId="2AD2F464" w14:textId="6B1DF81F" w:rsidR="0069010E" w:rsidRPr="0063687B" w:rsidRDefault="0069010E" w:rsidP="0063687B">
      <w:pPr>
        <w:spacing w:after="0" w:line="300" w:lineRule="auto"/>
        <w:rPr>
          <w:rFonts w:cstheme="minorHAnsi"/>
          <w:sz w:val="20"/>
          <w:szCs w:val="20"/>
          <w:lang w:val="en-SG"/>
        </w:rPr>
      </w:pPr>
    </w:p>
    <w:sectPr w:rsidR="0069010E" w:rsidRPr="0063687B" w:rsidSect="00D377C3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A4D6" w14:textId="77777777" w:rsidR="00374816" w:rsidRDefault="00374816" w:rsidP="001C77E3">
      <w:pPr>
        <w:spacing w:after="0" w:line="240" w:lineRule="auto"/>
      </w:pPr>
      <w:r>
        <w:separator/>
      </w:r>
    </w:p>
  </w:endnote>
  <w:endnote w:type="continuationSeparator" w:id="0">
    <w:p w14:paraId="451887F8" w14:textId="77777777" w:rsidR="00374816" w:rsidRDefault="00374816" w:rsidP="001C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32D2" w14:textId="77777777" w:rsidR="00374816" w:rsidRDefault="00374816" w:rsidP="001C77E3">
      <w:pPr>
        <w:spacing w:after="0" w:line="240" w:lineRule="auto"/>
      </w:pPr>
      <w:r>
        <w:separator/>
      </w:r>
    </w:p>
  </w:footnote>
  <w:footnote w:type="continuationSeparator" w:id="0">
    <w:p w14:paraId="45BA958D" w14:textId="77777777" w:rsidR="00374816" w:rsidRDefault="00374816" w:rsidP="001C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CCDF" w14:textId="77777777" w:rsidR="0076121C" w:rsidRDefault="0076121C" w:rsidP="00885C25">
    <w:pPr>
      <w:pStyle w:val="Header"/>
      <w:ind w:hanging="1134"/>
    </w:pPr>
    <w:r>
      <w:rPr>
        <w:rFonts w:asciiTheme="majorHAnsi" w:hAnsiTheme="majorHAnsi"/>
        <w:b/>
        <w:noProof/>
        <w:sz w:val="28"/>
        <w:szCs w:val="28"/>
        <w:lang w:val="en-US"/>
      </w:rPr>
      <w:drawing>
        <wp:inline distT="0" distB="0" distL="0" distR="0" wp14:anchorId="7FCE95D3" wp14:editId="3356B524">
          <wp:extent cx="2318657" cy="722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N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766" cy="723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B0"/>
    <w:multiLevelType w:val="hybridMultilevel"/>
    <w:tmpl w:val="96C0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28D"/>
    <w:multiLevelType w:val="multilevel"/>
    <w:tmpl w:val="A5D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07A7C"/>
    <w:multiLevelType w:val="multilevel"/>
    <w:tmpl w:val="7BF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943D0"/>
    <w:multiLevelType w:val="multilevel"/>
    <w:tmpl w:val="7BA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E760EC"/>
    <w:multiLevelType w:val="hybridMultilevel"/>
    <w:tmpl w:val="EE76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56072"/>
    <w:multiLevelType w:val="hybridMultilevel"/>
    <w:tmpl w:val="5FB6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50344"/>
    <w:multiLevelType w:val="multilevel"/>
    <w:tmpl w:val="095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75F55"/>
    <w:multiLevelType w:val="hybridMultilevel"/>
    <w:tmpl w:val="13A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A61E7"/>
    <w:multiLevelType w:val="multilevel"/>
    <w:tmpl w:val="46A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42E66"/>
    <w:multiLevelType w:val="hybridMultilevel"/>
    <w:tmpl w:val="5506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81"/>
    <w:rsid w:val="00024EE0"/>
    <w:rsid w:val="00031C9A"/>
    <w:rsid w:val="00044EC5"/>
    <w:rsid w:val="00051CE4"/>
    <w:rsid w:val="00052D9C"/>
    <w:rsid w:val="00064172"/>
    <w:rsid w:val="00074561"/>
    <w:rsid w:val="000806D6"/>
    <w:rsid w:val="00087C6C"/>
    <w:rsid w:val="00094379"/>
    <w:rsid w:val="000A25C9"/>
    <w:rsid w:val="000B7252"/>
    <w:rsid w:val="000E51D6"/>
    <w:rsid w:val="000E7612"/>
    <w:rsid w:val="000F16E2"/>
    <w:rsid w:val="00103765"/>
    <w:rsid w:val="0011701E"/>
    <w:rsid w:val="00126DEC"/>
    <w:rsid w:val="00127873"/>
    <w:rsid w:val="00130BC3"/>
    <w:rsid w:val="00130C74"/>
    <w:rsid w:val="00146DF9"/>
    <w:rsid w:val="00152BC2"/>
    <w:rsid w:val="00162BC2"/>
    <w:rsid w:val="00172278"/>
    <w:rsid w:val="0017799F"/>
    <w:rsid w:val="00197307"/>
    <w:rsid w:val="001A053A"/>
    <w:rsid w:val="001C2B9B"/>
    <w:rsid w:val="001C3150"/>
    <w:rsid w:val="001C77E3"/>
    <w:rsid w:val="001D14FD"/>
    <w:rsid w:val="001E0FF0"/>
    <w:rsid w:val="001E39A9"/>
    <w:rsid w:val="001F2C5C"/>
    <w:rsid w:val="001F7325"/>
    <w:rsid w:val="001F7E96"/>
    <w:rsid w:val="00203673"/>
    <w:rsid w:val="002339C8"/>
    <w:rsid w:val="00240858"/>
    <w:rsid w:val="002451D4"/>
    <w:rsid w:val="00276989"/>
    <w:rsid w:val="0027730E"/>
    <w:rsid w:val="0028244C"/>
    <w:rsid w:val="00293641"/>
    <w:rsid w:val="00293DEA"/>
    <w:rsid w:val="00297FA7"/>
    <w:rsid w:val="002A04ED"/>
    <w:rsid w:val="002D0A8B"/>
    <w:rsid w:val="002D1606"/>
    <w:rsid w:val="002D56A0"/>
    <w:rsid w:val="002E0C85"/>
    <w:rsid w:val="002E1CB4"/>
    <w:rsid w:val="002E5DF3"/>
    <w:rsid w:val="002F0E44"/>
    <w:rsid w:val="002F32BF"/>
    <w:rsid w:val="00300477"/>
    <w:rsid w:val="0030110F"/>
    <w:rsid w:val="0030703F"/>
    <w:rsid w:val="0030740C"/>
    <w:rsid w:val="0031084B"/>
    <w:rsid w:val="00312F92"/>
    <w:rsid w:val="00314240"/>
    <w:rsid w:val="00331B8A"/>
    <w:rsid w:val="00336020"/>
    <w:rsid w:val="003430E8"/>
    <w:rsid w:val="003437D3"/>
    <w:rsid w:val="00345116"/>
    <w:rsid w:val="003548BE"/>
    <w:rsid w:val="003567DB"/>
    <w:rsid w:val="0036387A"/>
    <w:rsid w:val="00374816"/>
    <w:rsid w:val="00374CBB"/>
    <w:rsid w:val="00375413"/>
    <w:rsid w:val="0038223E"/>
    <w:rsid w:val="003954E1"/>
    <w:rsid w:val="003A49E7"/>
    <w:rsid w:val="003D1C50"/>
    <w:rsid w:val="003D6BF8"/>
    <w:rsid w:val="004028F0"/>
    <w:rsid w:val="0041276C"/>
    <w:rsid w:val="00412CE5"/>
    <w:rsid w:val="00423A81"/>
    <w:rsid w:val="004330C5"/>
    <w:rsid w:val="00433D8E"/>
    <w:rsid w:val="00434C9B"/>
    <w:rsid w:val="0044015A"/>
    <w:rsid w:val="0045220E"/>
    <w:rsid w:val="00452DA5"/>
    <w:rsid w:val="0045433A"/>
    <w:rsid w:val="0045572A"/>
    <w:rsid w:val="00461729"/>
    <w:rsid w:val="004835C7"/>
    <w:rsid w:val="00483C15"/>
    <w:rsid w:val="00492B26"/>
    <w:rsid w:val="004A383F"/>
    <w:rsid w:val="004B3BA0"/>
    <w:rsid w:val="004B4D5E"/>
    <w:rsid w:val="004C1E6F"/>
    <w:rsid w:val="004C2469"/>
    <w:rsid w:val="004C7FA6"/>
    <w:rsid w:val="004E7328"/>
    <w:rsid w:val="004F6239"/>
    <w:rsid w:val="0050605C"/>
    <w:rsid w:val="0051040B"/>
    <w:rsid w:val="00523026"/>
    <w:rsid w:val="00526D26"/>
    <w:rsid w:val="005303F9"/>
    <w:rsid w:val="005354EC"/>
    <w:rsid w:val="00535883"/>
    <w:rsid w:val="00542896"/>
    <w:rsid w:val="00544089"/>
    <w:rsid w:val="0056476E"/>
    <w:rsid w:val="005675F1"/>
    <w:rsid w:val="00571685"/>
    <w:rsid w:val="005969B8"/>
    <w:rsid w:val="00597B45"/>
    <w:rsid w:val="005C1B31"/>
    <w:rsid w:val="005E218C"/>
    <w:rsid w:val="005E4E1F"/>
    <w:rsid w:val="005E5225"/>
    <w:rsid w:val="005F58A8"/>
    <w:rsid w:val="00602B33"/>
    <w:rsid w:val="006038C4"/>
    <w:rsid w:val="0062105D"/>
    <w:rsid w:val="00623A85"/>
    <w:rsid w:val="00624E58"/>
    <w:rsid w:val="0063687B"/>
    <w:rsid w:val="0066478A"/>
    <w:rsid w:val="006676B0"/>
    <w:rsid w:val="006723F8"/>
    <w:rsid w:val="006746F6"/>
    <w:rsid w:val="00680138"/>
    <w:rsid w:val="00681F3A"/>
    <w:rsid w:val="0068703D"/>
    <w:rsid w:val="0069010E"/>
    <w:rsid w:val="0069207D"/>
    <w:rsid w:val="006952C9"/>
    <w:rsid w:val="0069768F"/>
    <w:rsid w:val="006A086E"/>
    <w:rsid w:val="006A3487"/>
    <w:rsid w:val="006A3C64"/>
    <w:rsid w:val="006A6CED"/>
    <w:rsid w:val="006F3318"/>
    <w:rsid w:val="006F444B"/>
    <w:rsid w:val="007023E6"/>
    <w:rsid w:val="00717A1D"/>
    <w:rsid w:val="00717B3E"/>
    <w:rsid w:val="00732E57"/>
    <w:rsid w:val="007405E7"/>
    <w:rsid w:val="007454BA"/>
    <w:rsid w:val="00747B95"/>
    <w:rsid w:val="00747F2F"/>
    <w:rsid w:val="00757441"/>
    <w:rsid w:val="0076121C"/>
    <w:rsid w:val="00765FFA"/>
    <w:rsid w:val="00772A60"/>
    <w:rsid w:val="007852A1"/>
    <w:rsid w:val="007C16BC"/>
    <w:rsid w:val="007C2543"/>
    <w:rsid w:val="007E269C"/>
    <w:rsid w:val="00807C2B"/>
    <w:rsid w:val="00807D73"/>
    <w:rsid w:val="00823ECB"/>
    <w:rsid w:val="00845FAA"/>
    <w:rsid w:val="0086143C"/>
    <w:rsid w:val="00866311"/>
    <w:rsid w:val="00867D1A"/>
    <w:rsid w:val="00881885"/>
    <w:rsid w:val="00881BDC"/>
    <w:rsid w:val="00885BA8"/>
    <w:rsid w:val="00885C25"/>
    <w:rsid w:val="008910D0"/>
    <w:rsid w:val="008B329D"/>
    <w:rsid w:val="008C1789"/>
    <w:rsid w:val="008D44BF"/>
    <w:rsid w:val="008F4571"/>
    <w:rsid w:val="008F4B1D"/>
    <w:rsid w:val="008F75E7"/>
    <w:rsid w:val="00902B45"/>
    <w:rsid w:val="009035B5"/>
    <w:rsid w:val="009050F0"/>
    <w:rsid w:val="0091356C"/>
    <w:rsid w:val="00920BC0"/>
    <w:rsid w:val="00930991"/>
    <w:rsid w:val="00936C10"/>
    <w:rsid w:val="00937A35"/>
    <w:rsid w:val="00942430"/>
    <w:rsid w:val="00946399"/>
    <w:rsid w:val="00946D87"/>
    <w:rsid w:val="0095637B"/>
    <w:rsid w:val="00962494"/>
    <w:rsid w:val="009767A0"/>
    <w:rsid w:val="00995560"/>
    <w:rsid w:val="009A3AE9"/>
    <w:rsid w:val="009A7ECF"/>
    <w:rsid w:val="009B5D8B"/>
    <w:rsid w:val="009C7985"/>
    <w:rsid w:val="009D7090"/>
    <w:rsid w:val="009E1F03"/>
    <w:rsid w:val="009E49BD"/>
    <w:rsid w:val="009E4D38"/>
    <w:rsid w:val="009F0827"/>
    <w:rsid w:val="00A05E9A"/>
    <w:rsid w:val="00A12DFC"/>
    <w:rsid w:val="00A20377"/>
    <w:rsid w:val="00A40CAD"/>
    <w:rsid w:val="00A42C17"/>
    <w:rsid w:val="00A4534D"/>
    <w:rsid w:val="00A538A4"/>
    <w:rsid w:val="00A755A5"/>
    <w:rsid w:val="00A904F5"/>
    <w:rsid w:val="00AA5708"/>
    <w:rsid w:val="00AB4A9D"/>
    <w:rsid w:val="00AB6EA1"/>
    <w:rsid w:val="00AC3807"/>
    <w:rsid w:val="00AC7C05"/>
    <w:rsid w:val="00AC7E0F"/>
    <w:rsid w:val="00AD60EE"/>
    <w:rsid w:val="00AD64DE"/>
    <w:rsid w:val="00AE0812"/>
    <w:rsid w:val="00AE32C9"/>
    <w:rsid w:val="00AF0276"/>
    <w:rsid w:val="00AF0422"/>
    <w:rsid w:val="00AF1B56"/>
    <w:rsid w:val="00AF7C2C"/>
    <w:rsid w:val="00B04E67"/>
    <w:rsid w:val="00B1239B"/>
    <w:rsid w:val="00B130AC"/>
    <w:rsid w:val="00B342B4"/>
    <w:rsid w:val="00B4098D"/>
    <w:rsid w:val="00B51CCF"/>
    <w:rsid w:val="00B73537"/>
    <w:rsid w:val="00B73B54"/>
    <w:rsid w:val="00B80398"/>
    <w:rsid w:val="00B945D2"/>
    <w:rsid w:val="00BC2C9C"/>
    <w:rsid w:val="00BD49AA"/>
    <w:rsid w:val="00BD5097"/>
    <w:rsid w:val="00BD6BE0"/>
    <w:rsid w:val="00BE6EAB"/>
    <w:rsid w:val="00BF752E"/>
    <w:rsid w:val="00C00171"/>
    <w:rsid w:val="00C11264"/>
    <w:rsid w:val="00C11DF3"/>
    <w:rsid w:val="00C23E80"/>
    <w:rsid w:val="00C251D0"/>
    <w:rsid w:val="00C36A9F"/>
    <w:rsid w:val="00C36BD5"/>
    <w:rsid w:val="00C40A91"/>
    <w:rsid w:val="00C623A5"/>
    <w:rsid w:val="00C62C22"/>
    <w:rsid w:val="00C63F83"/>
    <w:rsid w:val="00C7578B"/>
    <w:rsid w:val="00C75E44"/>
    <w:rsid w:val="00C83B4F"/>
    <w:rsid w:val="00C913BE"/>
    <w:rsid w:val="00C91E8F"/>
    <w:rsid w:val="00C9228C"/>
    <w:rsid w:val="00C95BEC"/>
    <w:rsid w:val="00C97E20"/>
    <w:rsid w:val="00CC0439"/>
    <w:rsid w:val="00CC1691"/>
    <w:rsid w:val="00CC3464"/>
    <w:rsid w:val="00CE386E"/>
    <w:rsid w:val="00CE47EA"/>
    <w:rsid w:val="00CE4BA6"/>
    <w:rsid w:val="00D12DAB"/>
    <w:rsid w:val="00D143C3"/>
    <w:rsid w:val="00D1512D"/>
    <w:rsid w:val="00D15870"/>
    <w:rsid w:val="00D33727"/>
    <w:rsid w:val="00D34848"/>
    <w:rsid w:val="00D3646D"/>
    <w:rsid w:val="00D377C3"/>
    <w:rsid w:val="00D50B75"/>
    <w:rsid w:val="00D57457"/>
    <w:rsid w:val="00D60E27"/>
    <w:rsid w:val="00D65F3D"/>
    <w:rsid w:val="00D8784F"/>
    <w:rsid w:val="00DA4472"/>
    <w:rsid w:val="00DA6FCB"/>
    <w:rsid w:val="00DB4B4B"/>
    <w:rsid w:val="00DC01AA"/>
    <w:rsid w:val="00DC029F"/>
    <w:rsid w:val="00DC78EB"/>
    <w:rsid w:val="00DE2893"/>
    <w:rsid w:val="00DE37A9"/>
    <w:rsid w:val="00DE3A58"/>
    <w:rsid w:val="00DF2202"/>
    <w:rsid w:val="00DF3B2A"/>
    <w:rsid w:val="00E11FAF"/>
    <w:rsid w:val="00E270EB"/>
    <w:rsid w:val="00E27E09"/>
    <w:rsid w:val="00E46203"/>
    <w:rsid w:val="00E5102B"/>
    <w:rsid w:val="00E53EC4"/>
    <w:rsid w:val="00E573A3"/>
    <w:rsid w:val="00E65214"/>
    <w:rsid w:val="00E66F53"/>
    <w:rsid w:val="00E76919"/>
    <w:rsid w:val="00E83D76"/>
    <w:rsid w:val="00E84379"/>
    <w:rsid w:val="00EA22BE"/>
    <w:rsid w:val="00EA4C94"/>
    <w:rsid w:val="00EB10C9"/>
    <w:rsid w:val="00EB5C53"/>
    <w:rsid w:val="00ED7331"/>
    <w:rsid w:val="00EE743E"/>
    <w:rsid w:val="00EF0A3A"/>
    <w:rsid w:val="00EF665A"/>
    <w:rsid w:val="00F01604"/>
    <w:rsid w:val="00F05304"/>
    <w:rsid w:val="00F06984"/>
    <w:rsid w:val="00F12141"/>
    <w:rsid w:val="00F3141F"/>
    <w:rsid w:val="00F4262E"/>
    <w:rsid w:val="00F43ADE"/>
    <w:rsid w:val="00F645E2"/>
    <w:rsid w:val="00F73BD9"/>
    <w:rsid w:val="00F7723F"/>
    <w:rsid w:val="00F8436C"/>
    <w:rsid w:val="00FA5AF7"/>
    <w:rsid w:val="00FA5C62"/>
    <w:rsid w:val="00FC24A8"/>
    <w:rsid w:val="00FC283B"/>
    <w:rsid w:val="00FC2844"/>
    <w:rsid w:val="00FD3B75"/>
    <w:rsid w:val="00FE598B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3C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A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3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2B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408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444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383F"/>
  </w:style>
  <w:style w:type="paragraph" w:styleId="FootnoteText">
    <w:name w:val="footnote text"/>
    <w:basedOn w:val="Normal"/>
    <w:link w:val="FootnoteTextChar"/>
    <w:uiPriority w:val="99"/>
    <w:unhideWhenUsed/>
    <w:rsid w:val="001C77E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7E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77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E28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5C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25"/>
  </w:style>
  <w:style w:type="paragraph" w:styleId="Footer">
    <w:name w:val="footer"/>
    <w:basedOn w:val="Normal"/>
    <w:link w:val="FooterChar"/>
    <w:uiPriority w:val="99"/>
    <w:unhideWhenUsed/>
    <w:rsid w:val="00885C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25"/>
  </w:style>
  <w:style w:type="character" w:styleId="Strong">
    <w:name w:val="Strong"/>
    <w:basedOn w:val="DefaultParagraphFont"/>
    <w:uiPriority w:val="22"/>
    <w:qFormat/>
    <w:rsid w:val="00B73537"/>
    <w:rPr>
      <w:b/>
      <w:bCs/>
    </w:rPr>
  </w:style>
  <w:style w:type="character" w:customStyle="1" w:styleId="il">
    <w:name w:val="il"/>
    <w:basedOn w:val="DefaultParagraphFont"/>
    <w:rsid w:val="006A3487"/>
  </w:style>
  <w:style w:type="character" w:customStyle="1" w:styleId="aqj">
    <w:name w:val="aqj"/>
    <w:basedOn w:val="DefaultParagraphFont"/>
    <w:rsid w:val="006A3487"/>
  </w:style>
  <w:style w:type="paragraph" w:styleId="ListParagraph">
    <w:name w:val="List Paragraph"/>
    <w:basedOn w:val="Normal"/>
    <w:uiPriority w:val="34"/>
    <w:qFormat/>
    <w:rsid w:val="00B73B5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A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430E8"/>
    <w:pPr>
      <w:spacing w:after="0" w:line="240" w:lineRule="auto"/>
    </w:pPr>
  </w:style>
  <w:style w:type="paragraph" w:customStyle="1" w:styleId="Normal1">
    <w:name w:val="Normal1"/>
    <w:rsid w:val="005969B8"/>
    <w:pPr>
      <w:widowControl w:val="0"/>
      <w:spacing w:after="0"/>
    </w:pPr>
    <w:rPr>
      <w:rFonts w:ascii="Arial" w:eastAsia="Arial" w:hAnsi="Arial" w:cs="Arial"/>
      <w:color w:val="000000"/>
      <w:lang w:val="en-SG"/>
    </w:rPr>
  </w:style>
  <w:style w:type="character" w:customStyle="1" w:styleId="xn-person">
    <w:name w:val="xn-person"/>
    <w:basedOn w:val="DefaultParagraphFont"/>
    <w:rsid w:val="00F06984"/>
  </w:style>
  <w:style w:type="character" w:styleId="UnresolvedMention">
    <w:name w:val="Unresolved Mention"/>
    <w:basedOn w:val="DefaultParagraphFont"/>
    <w:uiPriority w:val="99"/>
    <w:rsid w:val="002E0C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Wadley</dc:creator>
  <cp:lastModifiedBy>Mel</cp:lastModifiedBy>
  <cp:revision>28</cp:revision>
  <cp:lastPrinted>2018-04-27T03:47:00Z</cp:lastPrinted>
  <dcterms:created xsi:type="dcterms:W3CDTF">2018-03-13T04:13:00Z</dcterms:created>
  <dcterms:modified xsi:type="dcterms:W3CDTF">2021-07-27T05:14:00Z</dcterms:modified>
</cp:coreProperties>
</file>